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2DD5" w14:textId="77777777" w:rsidR="00A02094" w:rsidRPr="00A02094" w:rsidRDefault="00A02094" w:rsidP="00A020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2094">
        <w:rPr>
          <w:rFonts w:ascii="Times New Roman" w:hAnsi="Times New Roman" w:cs="Times New Roman"/>
          <w:b/>
          <w:bCs/>
          <w:sz w:val="28"/>
          <w:szCs w:val="28"/>
        </w:rPr>
        <w:t>ВОССТАНОВЛЕНИЕ ПОСЛЕ COVID-19: ВИТАМИНОПРОФИЛАКТИКА И РАЦИОНАЛЬНОЕ ПИТАНИЕ.</w:t>
      </w:r>
    </w:p>
    <w:p w14:paraId="398312C1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2094">
        <w:rPr>
          <w:rFonts w:ascii="Times New Roman" w:hAnsi="Times New Roman" w:cs="Times New Roman"/>
          <w:sz w:val="28"/>
          <w:szCs w:val="28"/>
        </w:rPr>
        <w:t>Витаминопрофилактика</w:t>
      </w:r>
      <w:proofErr w:type="spellEnd"/>
      <w:r w:rsidRPr="00A02094">
        <w:rPr>
          <w:rFonts w:ascii="Times New Roman" w:hAnsi="Times New Roman" w:cs="Times New Roman"/>
          <w:sz w:val="28"/>
          <w:szCs w:val="28"/>
        </w:rPr>
        <w:t xml:space="preserve"> – процесс применения витаминов при определенных физиологических состояниях (беременность, повышенные физические нагрузки и т. п.), а также при некоторых заболеваниях с целью предупреждения развития витаминной недостаточности.</w:t>
      </w:r>
    </w:p>
    <w:p w14:paraId="74734FCD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06C95593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 xml:space="preserve">Ни для кого не секрет, что при ежедневном выполнении нами определенной деятельности происходит затрата различных ресурсов нашего организма. В частности, с целью увеличения работоспособности, а также профилактики различных неинфекционных, </w:t>
      </w:r>
      <w:proofErr w:type="spellStart"/>
      <w:r w:rsidRPr="00A02094">
        <w:rPr>
          <w:rFonts w:ascii="Times New Roman" w:hAnsi="Times New Roman" w:cs="Times New Roman"/>
          <w:sz w:val="28"/>
          <w:szCs w:val="28"/>
        </w:rPr>
        <w:t>алиментарнозависимых</w:t>
      </w:r>
      <w:proofErr w:type="spellEnd"/>
      <w:r w:rsidRPr="00A02094">
        <w:rPr>
          <w:rFonts w:ascii="Times New Roman" w:hAnsi="Times New Roman" w:cs="Times New Roman"/>
          <w:sz w:val="28"/>
          <w:szCs w:val="28"/>
        </w:rPr>
        <w:t xml:space="preserve"> состояний, в рационе должны присутствовать основные компоненты пищи, одними из которых являются витамины. Витамины участвуют в регуляции обмена веществ; они являются биологическими катализаторами или реагентами фотохимических процессов, протекающих в организме, также они активно участвуют в образовании ферментов. Витамины влияют на усвоение питательных веществ, способствуют нормальному росту клеток и развитию всего организма. Являясь составной частью ферментов, витамины определяют их нормальную функцию и активность. Недостаток, а тем более отсутствие в организме какого-либо витамина ведет к нарушению обмена веществ. При недостатке их в пище снижается работоспособность человека, сопротивляемость организма к заболеваниям, к действию неблагоприятных факторов окружающей среды. В результате дефицита или отсутствия витаминов, развивается витаминная недостаточность.</w:t>
      </w:r>
    </w:p>
    <w:p w14:paraId="74E4A3AB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0267CAF7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При увеличении организмом своей физической активности либо находясь в «непривычном» для него состоянии, автоматически увеличивается необходимость потребления «витаминных запасов» в организме.</w:t>
      </w:r>
    </w:p>
    <w:p w14:paraId="62E21250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15E563D4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В настоящее время, в период распространения COVID-19, наш организм находится в постоянном стрессе, вне зависимости от того, в какой фазе пребывает человек на данный момент (предболезни, болезни или восстановления): здесь будет целесообразно обратить внимание на наш витаминный состав.</w:t>
      </w:r>
    </w:p>
    <w:p w14:paraId="1C33818D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7EFDC746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A02094">
        <w:rPr>
          <w:rFonts w:ascii="Times New Roman" w:hAnsi="Times New Roman" w:cs="Times New Roman"/>
          <w:sz w:val="28"/>
          <w:szCs w:val="28"/>
        </w:rPr>
        <w:t>витаминопрофилатика</w:t>
      </w:r>
      <w:proofErr w:type="spellEnd"/>
      <w:r w:rsidRPr="00A02094">
        <w:rPr>
          <w:rFonts w:ascii="Times New Roman" w:hAnsi="Times New Roman" w:cs="Times New Roman"/>
          <w:sz w:val="28"/>
          <w:szCs w:val="28"/>
        </w:rPr>
        <w:t xml:space="preserve"> – это, по сути своей, приём витаминов в целях профилактики заболеваний. Например, в борьбе с ОРЗ акцент </w:t>
      </w:r>
      <w:r w:rsidRPr="00A02094">
        <w:rPr>
          <w:rFonts w:ascii="Times New Roman" w:hAnsi="Times New Roman" w:cs="Times New Roman"/>
          <w:sz w:val="28"/>
          <w:szCs w:val="28"/>
        </w:rPr>
        <w:lastRenderedPageBreak/>
        <w:t>следует сделать на такие добавки как В2 (рибофлавин). Благодаря ему, клетки организма активно вырабатывают энергию, и ему становится проще бороться с вирусами. Во время болезни организму также понадобится витамин А (ретинол), основными источниками которого являются рыбий жир и печень. Ретинол принимает активное участие в функционировании иммунной системы.</w:t>
      </w:r>
    </w:p>
    <w:p w14:paraId="68D2CC74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79FA5A13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Какие же витамины являются самыми полезными при профилактике коронавирусной инфекции?</w:t>
      </w:r>
    </w:p>
    <w:p w14:paraId="145E863D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0950850A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Наиболее важные вещества для поддержки иммунной системы при COVID-19 – это витамины D и С, цинк, а также омега-3-ненасыщенные кислоты.</w:t>
      </w:r>
    </w:p>
    <w:p w14:paraId="710C90EB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0A2081BC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Витамин D. Употребление витамина D хорошо подходит людям, находящимся на самоизоляции. Отсутствие благотворного влияния на организм, оказываемого солнечным светом, как раз можно компенсировать с помощью витамина D. Кроме того, данный витамин рекомендуется принимать людям пожилого возраста, поскольку их возраст, сам по себе, является фактором риска развития инфекции. Помимо прочего, в пожилом возрасте также высока вероятность более тяжелого течения заболевания.</w:t>
      </w:r>
    </w:p>
    <w:p w14:paraId="1C1DAE3D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39B222B1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Витамин С. Он жизненно необходим для иммунной системы, так как это мощный антиоксидант, защищающий организм от действия свободных радикалов, которые повреждают и разрушают здоровые клетки.</w:t>
      </w:r>
    </w:p>
    <w:p w14:paraId="01E9B38D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7D99D421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Цинк. Цинк играет важную роль в образовании лейкоцитов – главных защитников организма от инфекционных агентов. Цинк очищает слизистую оболочку от вирусов, восстанавливает тканевые барьеры и целостность эпителия, что затрудняет проникновение патогенов в кровь, а также подавляет репликацию вируса.</w:t>
      </w:r>
    </w:p>
    <w:p w14:paraId="116BE0C4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729A8376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Омега-3 жирные кислоты. Омега-3-ненасыщенные жирные кислоты входят в состав клеточных мембран и кровеносных сосудов. Они также необходимы для правильной работы иммунной системы.</w:t>
      </w:r>
    </w:p>
    <w:p w14:paraId="2CB231EA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4B31B526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lastRenderedPageBreak/>
        <w:t>Однако не стоит забывать о том, что все выводы учёных об эффективности витаминов пока являются предварительными и, ни в коем случае, не являются призывом к действию – любые препараты, в том числе и витамины, следует принимать только после назначения врача.</w:t>
      </w:r>
    </w:p>
    <w:p w14:paraId="4CFF5629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7A993730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Как жара и неправильное питание влияют на течение COVID-19?</w:t>
      </w:r>
    </w:p>
    <w:p w14:paraId="62E71389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55E56C93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Аномальная жара действительно может поспособствовать росту заболеваемости COVID-19. Связано это со следующими факторами: в жаркую погоду люди чаще собираются в помещениях. В условиях скученности вирус распространяется гораздо быстрее, чем на свежем воздухе. По экспертному мнению, жары в +30 градусов недостаточно для мгновенного испарения вируса. Для его нейтрализации за минуту необходима температура выше 50-60 градусов. Если при обычной температуре терморегуляция включается только на сражение с вирусом, то в такую погоду она еще работает на борьбу с жарой. Происходит обезвоживание, интоксикация организма. В такую погоду переносить симптомы болезни гораздо тяжелее.</w:t>
      </w:r>
    </w:p>
    <w:p w14:paraId="5D831C44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09E046E1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В настоящее время актуальность вопросов, связанных с питанием, обусловлена двумя причинами: повышением риска инфекционного заболевания COVID-19 и длительным пребыванием людей дома в условиях самоизоляции.</w:t>
      </w:r>
    </w:p>
    <w:p w14:paraId="7C0BE7F9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6FCF2B2C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Согласно определению, рациональное питание – питание людей с учетом их возраста, пола, характера труда и климатических условий обитания.</w:t>
      </w:r>
    </w:p>
    <w:p w14:paraId="79B83097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2A2D0991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 xml:space="preserve">Согласно закону </w:t>
      </w:r>
      <w:proofErr w:type="spellStart"/>
      <w:r w:rsidRPr="00A02094">
        <w:rPr>
          <w:rFonts w:ascii="Times New Roman" w:hAnsi="Times New Roman" w:cs="Times New Roman"/>
          <w:sz w:val="28"/>
          <w:szCs w:val="28"/>
        </w:rPr>
        <w:t>нутриентной</w:t>
      </w:r>
      <w:proofErr w:type="spellEnd"/>
      <w:r w:rsidRPr="00A02094">
        <w:rPr>
          <w:rFonts w:ascii="Times New Roman" w:hAnsi="Times New Roman" w:cs="Times New Roman"/>
          <w:sz w:val="28"/>
          <w:szCs w:val="28"/>
        </w:rPr>
        <w:t xml:space="preserve"> (питательные вещества) адекватности питания, в ежедневном рационе желательно присутствие 6 основных групп продуктов:</w:t>
      </w:r>
    </w:p>
    <w:p w14:paraId="1CD4CB22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2A818775" w14:textId="77777777" w:rsidR="00A02094" w:rsidRPr="00A02094" w:rsidRDefault="00A02094" w:rsidP="00A020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молочных;</w:t>
      </w:r>
    </w:p>
    <w:p w14:paraId="46365E82" w14:textId="77777777" w:rsidR="00A02094" w:rsidRPr="00A02094" w:rsidRDefault="00A02094" w:rsidP="00A020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мясных;</w:t>
      </w:r>
    </w:p>
    <w:p w14:paraId="2ED47440" w14:textId="77777777" w:rsidR="00A02094" w:rsidRPr="00A02094" w:rsidRDefault="00A02094" w:rsidP="00A020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нежирных сортов рыбы (можно 2-3 раза в неделю);</w:t>
      </w:r>
    </w:p>
    <w:p w14:paraId="277C789E" w14:textId="77777777" w:rsidR="00A02094" w:rsidRPr="00A02094" w:rsidRDefault="00A02094" w:rsidP="00A020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крупяных;</w:t>
      </w:r>
    </w:p>
    <w:p w14:paraId="6D2C162B" w14:textId="77777777" w:rsidR="00A02094" w:rsidRPr="00A02094" w:rsidRDefault="00A02094" w:rsidP="00A020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овощей;</w:t>
      </w:r>
    </w:p>
    <w:p w14:paraId="4F5B687B" w14:textId="77777777" w:rsidR="00A02094" w:rsidRPr="00A02094" w:rsidRDefault="00A02094" w:rsidP="00A020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фруктов.</w:t>
      </w:r>
    </w:p>
    <w:p w14:paraId="00C41014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lastRenderedPageBreak/>
        <w:t>В летний период для употребления хорошо подойдет куриный бульон и овощные супы – всё, что хорошо усваивается нашим организмом. А вот от жирной, острой пищи, грибных блюд придется отказаться – такая пища очень тяжело усваивается, особенно в жаркую погоду, т.к. активность ферментативной системы организма снижена, а, вместе с ней, и аппетит.</w:t>
      </w:r>
    </w:p>
    <w:p w14:paraId="7CA97720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0C4BF8BF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Чтобы сохранить тело в тонусе, необходимо ввести в рацион дополнительный белок: творог, яйца, рыба, мясо, птица и морепродукты.</w:t>
      </w:r>
    </w:p>
    <w:p w14:paraId="5992689D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60C435D6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Соблюдение некоторых рекомендаций в повседневной жизни поможет в той или иной степени противостоять инфекции:</w:t>
      </w:r>
    </w:p>
    <w:p w14:paraId="625234AC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06BB93D6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1. Питьевой режим. Увлажненные слизистые – это первый барьер на пути вируса. Считается, что человеку необходимо не менее 25 мл/кг/</w:t>
      </w:r>
      <w:proofErr w:type="spellStart"/>
      <w:r w:rsidRPr="00A0209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02094">
        <w:rPr>
          <w:rFonts w:ascii="Times New Roman" w:hAnsi="Times New Roman" w:cs="Times New Roman"/>
          <w:sz w:val="28"/>
          <w:szCs w:val="28"/>
        </w:rPr>
        <w:t>. Однако эта цифра может доходить до 60 мл/кг/</w:t>
      </w:r>
      <w:proofErr w:type="spellStart"/>
      <w:r w:rsidRPr="00A0209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02094">
        <w:rPr>
          <w:rFonts w:ascii="Times New Roman" w:hAnsi="Times New Roman" w:cs="Times New Roman"/>
          <w:sz w:val="28"/>
          <w:szCs w:val="28"/>
        </w:rPr>
        <w:t>.</w:t>
      </w:r>
    </w:p>
    <w:p w14:paraId="65233B0D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139D5869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2. 80% нашего иммунитета находится в кишечнике. А употребление продуктов богатых клетчаткой способствует поддержанию нормальной микрофлоры кишечника. ВОЗ рекомендует ежедневно употреблять не менее 400 граммов разных овощей и фруктов.</w:t>
      </w:r>
    </w:p>
    <w:p w14:paraId="16558332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6996E0D7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 xml:space="preserve">3. Продукты, содержащие про- и </w:t>
      </w:r>
      <w:proofErr w:type="spellStart"/>
      <w:r w:rsidRPr="00A02094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A02094">
        <w:rPr>
          <w:rFonts w:ascii="Times New Roman" w:hAnsi="Times New Roman" w:cs="Times New Roman"/>
          <w:sz w:val="28"/>
          <w:szCs w:val="28"/>
        </w:rPr>
        <w:t xml:space="preserve">, также способствуют поддержанию нормальной микрофлоры кишечника. Кисломолочные продукты являются отличным источником кальция, витаминов и микроэлементов, положительно влияют на естественную кишечную флору, за счет содержания </w:t>
      </w:r>
      <w:proofErr w:type="spellStart"/>
      <w:r w:rsidRPr="00A02094">
        <w:rPr>
          <w:rFonts w:ascii="Times New Roman" w:hAnsi="Times New Roman" w:cs="Times New Roman"/>
          <w:sz w:val="28"/>
          <w:szCs w:val="28"/>
        </w:rPr>
        <w:t>лактобацилл</w:t>
      </w:r>
      <w:proofErr w:type="spellEnd"/>
      <w:r w:rsidRPr="00A02094">
        <w:rPr>
          <w:rFonts w:ascii="Times New Roman" w:hAnsi="Times New Roman" w:cs="Times New Roman"/>
          <w:sz w:val="28"/>
          <w:szCs w:val="28"/>
        </w:rPr>
        <w:t>.</w:t>
      </w:r>
    </w:p>
    <w:p w14:paraId="5C3C837A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188CC454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 xml:space="preserve">4. Для здоровья клеточных мембран отлично подойдет Омега-3. Такие виды морских рыб как палтус, лосось, сельдь, тунец, макрель и сардины, а также льняное масло, имеют высокое содержание кислот Омега-3, которые обеспечивают строительные блоки для производства противовоспалительных гормонов – </w:t>
      </w:r>
      <w:proofErr w:type="spellStart"/>
      <w:r w:rsidRPr="00A02094">
        <w:rPr>
          <w:rFonts w:ascii="Times New Roman" w:hAnsi="Times New Roman" w:cs="Times New Roman"/>
          <w:sz w:val="28"/>
          <w:szCs w:val="28"/>
        </w:rPr>
        <w:t>эйкозаноидов</w:t>
      </w:r>
      <w:proofErr w:type="spellEnd"/>
      <w:r w:rsidRPr="00A02094">
        <w:rPr>
          <w:rFonts w:ascii="Times New Roman" w:hAnsi="Times New Roman" w:cs="Times New Roman"/>
          <w:sz w:val="28"/>
          <w:szCs w:val="28"/>
        </w:rPr>
        <w:t xml:space="preserve">, благотворно влияющих на иммунную систему. В сутки для нормального функционирования организма необходимо 1-7 граммов Омега-3 жирных кислот. Омега-3 благотворно влияют на иммунную систему человека. В рационе 2-3 раза в неделю должна быть жирная рыба. В растительных маслах содержатся Омега -6, -9 жирные кислоты, также </w:t>
      </w:r>
      <w:r w:rsidRPr="00A02094">
        <w:rPr>
          <w:rFonts w:ascii="Times New Roman" w:hAnsi="Times New Roman" w:cs="Times New Roman"/>
          <w:sz w:val="28"/>
          <w:szCs w:val="28"/>
        </w:rPr>
        <w:lastRenderedPageBreak/>
        <w:t>незаменимые для нашего организма. Рекомендуется употреблять 20-25 граммов растительных масел в день.</w:t>
      </w:r>
    </w:p>
    <w:p w14:paraId="6B54784B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2297D4C7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5. Витамин D – самый иммуномодулирующий витамин.</w:t>
      </w:r>
    </w:p>
    <w:p w14:paraId="35CA8FC4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36FA11E5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Полноценным источником витамина будет рыба, самыми полезными видами признаны: палтус, скумбрия, треска, сельдь, тунец и печень этих рыб. Другие источники витамина D – яйца, субпродукты, лесные грибы, молочные продукты. Также витамин D можно пить в препаратах или добавках, чтобы получать не менее 400-800 МЕ в день.</w:t>
      </w:r>
    </w:p>
    <w:p w14:paraId="328D40CE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6FFBE4AB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 xml:space="preserve">6. Наши легкие – это очень </w:t>
      </w:r>
      <w:proofErr w:type="spellStart"/>
      <w:r w:rsidRPr="00A02094">
        <w:rPr>
          <w:rFonts w:ascii="Times New Roman" w:hAnsi="Times New Roman" w:cs="Times New Roman"/>
          <w:sz w:val="28"/>
          <w:szCs w:val="28"/>
        </w:rPr>
        <w:t>жирозависимый</w:t>
      </w:r>
      <w:proofErr w:type="spellEnd"/>
      <w:r w:rsidRPr="00A02094">
        <w:rPr>
          <w:rFonts w:ascii="Times New Roman" w:hAnsi="Times New Roman" w:cs="Times New Roman"/>
          <w:sz w:val="28"/>
          <w:szCs w:val="28"/>
        </w:rPr>
        <w:t xml:space="preserve"> орган, и без полноценного поступления жиров в организм с пищей работа легких нарушается. Фактор, который вредит легким не меньше пресловутого курения, – это </w:t>
      </w:r>
      <w:proofErr w:type="spellStart"/>
      <w:r w:rsidRPr="00A02094">
        <w:rPr>
          <w:rFonts w:ascii="Times New Roman" w:hAnsi="Times New Roman" w:cs="Times New Roman"/>
          <w:sz w:val="28"/>
          <w:szCs w:val="28"/>
        </w:rPr>
        <w:t>безжировая</w:t>
      </w:r>
      <w:proofErr w:type="spellEnd"/>
      <w:r w:rsidRPr="00A02094">
        <w:rPr>
          <w:rFonts w:ascii="Times New Roman" w:hAnsi="Times New Roman" w:cs="Times New Roman"/>
          <w:sz w:val="28"/>
          <w:szCs w:val="28"/>
        </w:rPr>
        <w:t xml:space="preserve"> диета. Нехватка жиров в рационе приводит к тому, что любая инфекция, в том числе и инфекция COVID-19, гораздо легче проникает в бронхи и легкие, ослабленные обезжиренной диетой.</w:t>
      </w:r>
    </w:p>
    <w:p w14:paraId="2D80590D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2FE514FA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В сутки взрослому человеку необходимо 70-80 граммов жиров, до 30% из которых должны обеспечиваться жирами животного происхождения.</w:t>
      </w:r>
    </w:p>
    <w:p w14:paraId="026278B7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16BDB94F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7. Мясо, птица, рыба, молочные продукты, яйца являются источником животного белка, который необходим организму для создания тканей и синтеза гормонов, а также иммунных белков – антител, которые играют важную роль в защите организма от бактерий, вирусов и паразитов. Белки растительного происхождения считаются менее ценными по составу аминокислот, но должны включаться в рацион. Наиболее богатыми белком продуктами являются бобовые (фасоль, горох, чечевица, нут), орехи, семена (киноа, кунжут, тыквенное семя) и, конечно, соевые бобы. Взрослому человеку необходимо получать 0,8-1,2 г/кг массы тела белков в день.</w:t>
      </w:r>
    </w:p>
    <w:p w14:paraId="077AC15B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0B586647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Однако все эти продукты имеют неспецифическое благоприятное воздействие на организм человека, т.е. полезны при любых инфекциях.</w:t>
      </w:r>
    </w:p>
    <w:p w14:paraId="59585755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2D1B31CB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lastRenderedPageBreak/>
        <w:t xml:space="preserve">Не стоит забывать, что пища может навредить иммунитету. Калорийные продукты, копчености, консервы и маринады, рафинированные продукты с преобладанием насыщенных жиров или </w:t>
      </w:r>
      <w:proofErr w:type="spellStart"/>
      <w:r w:rsidRPr="00A02094">
        <w:rPr>
          <w:rFonts w:ascii="Times New Roman" w:hAnsi="Times New Roman" w:cs="Times New Roman"/>
          <w:sz w:val="28"/>
          <w:szCs w:val="28"/>
        </w:rPr>
        <w:t>трансжиров</w:t>
      </w:r>
      <w:proofErr w:type="spellEnd"/>
      <w:r w:rsidRPr="00A02094">
        <w:rPr>
          <w:rFonts w:ascii="Times New Roman" w:hAnsi="Times New Roman" w:cs="Times New Roman"/>
          <w:sz w:val="28"/>
          <w:szCs w:val="28"/>
        </w:rPr>
        <w:t xml:space="preserve"> в составе, фастфуд, сахар и соль снижают естественную защиту организма.</w:t>
      </w:r>
    </w:p>
    <w:p w14:paraId="07521164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7271D83B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 xml:space="preserve">Простые углеводы (сахара) – причина системного воспаления. Крахмал, содержащийся в картофеле, кукурузе, брюкве и некоторых других овощах, зернах и белых рафинированных крупах – это тот же сахар. Именно сахар создаёт </w:t>
      </w:r>
      <w:proofErr w:type="spellStart"/>
      <w:r w:rsidRPr="00A02094"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 w:rsidRPr="00A02094">
        <w:rPr>
          <w:rFonts w:ascii="Times New Roman" w:hAnsi="Times New Roman" w:cs="Times New Roman"/>
          <w:sz w:val="28"/>
          <w:szCs w:val="28"/>
        </w:rPr>
        <w:t xml:space="preserve"> гемоглобин, который «царапает» наши сосуды, вызывая воспаление сосудистой стенки. Сахар очень любят патогенные бактерии и грибки кишечника, подавляя рост нашей дружественной микрофлоры и снижая наш иммунитет. Таким образом, от сладостей, выпечки и кондитерских изделий, сладких напитков лучше отказаться.</w:t>
      </w:r>
    </w:p>
    <w:p w14:paraId="14814466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3E29C55C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Неправильное питание может привести к ожирению, а оно, в свою очередь, к различным проблемам: от диабета и сердечно-сосудистых заболеваний вплоть до развития онкологических процессов. Подобные состояния определенно оказывают воздействие на тяжесть течения коронавирусной инфекции, поскольку любые хронические заболевания являются факторами риска развития осложнений.</w:t>
      </w:r>
    </w:p>
    <w:p w14:paraId="63853F20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09D38D43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Если выполнять эти простые правила, есть шанс не встретиться с коронавирусной инфекцией лицом к лицу. Также не забывайте соблюдать дистанцию в общественных местах, дезинфицировать и мыть руки и соблюдать продолжать масочный режим. Только вместе мы сможем противостоять COVID-19.</w:t>
      </w:r>
    </w:p>
    <w:p w14:paraId="13DF06A1" w14:textId="77777777" w:rsidR="00A02094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</w:p>
    <w:p w14:paraId="214841C1" w14:textId="6E0E064F" w:rsidR="00132EF5" w:rsidRPr="00A02094" w:rsidRDefault="00A02094" w:rsidP="00A02094">
      <w:pPr>
        <w:rPr>
          <w:rFonts w:ascii="Times New Roman" w:hAnsi="Times New Roman" w:cs="Times New Roman"/>
          <w:sz w:val="28"/>
          <w:szCs w:val="28"/>
        </w:rPr>
      </w:pPr>
      <w:r w:rsidRPr="00A02094">
        <w:rPr>
          <w:rFonts w:ascii="Times New Roman" w:hAnsi="Times New Roman" w:cs="Times New Roman"/>
          <w:sz w:val="28"/>
          <w:szCs w:val="28"/>
        </w:rPr>
        <w:t>Информация подготовлена специалистами Государственного учреждения «Минский городской центр гигиены и эпидемиологии»</w:t>
      </w:r>
    </w:p>
    <w:sectPr w:rsidR="00132EF5" w:rsidRPr="00A0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4329"/>
    <w:multiLevelType w:val="hybridMultilevel"/>
    <w:tmpl w:val="772E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94"/>
    <w:rsid w:val="00132EF5"/>
    <w:rsid w:val="00A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E9A3"/>
  <w15:chartTrackingRefBased/>
  <w15:docId w15:val="{6CC8CFC7-F5DA-4BE1-B617-F7D5E1ED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</cp:revision>
  <dcterms:created xsi:type="dcterms:W3CDTF">2021-12-27T11:29:00Z</dcterms:created>
  <dcterms:modified xsi:type="dcterms:W3CDTF">2021-12-27T11:31:00Z</dcterms:modified>
</cp:coreProperties>
</file>